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4E1" w:rsidRPr="00206C6D" w:rsidRDefault="00A31F0B" w:rsidP="00206C6D">
      <w:pPr>
        <w:jc w:val="center"/>
        <w:rPr>
          <w:b/>
          <w:sz w:val="36"/>
          <w:szCs w:val="24"/>
        </w:rPr>
      </w:pPr>
      <w:r w:rsidRPr="00206C6D">
        <w:rPr>
          <w:b/>
          <w:sz w:val="36"/>
          <w:szCs w:val="24"/>
        </w:rPr>
        <w:t xml:space="preserve">Tele Medicine Mental Health Providers </w:t>
      </w:r>
    </w:p>
    <w:p w:rsidR="00A31F0B" w:rsidRDefault="00A31F0B">
      <w:pPr>
        <w:rPr>
          <w:sz w:val="24"/>
          <w:szCs w:val="24"/>
        </w:rPr>
      </w:pPr>
      <w:r w:rsidRPr="00342E56">
        <w:rPr>
          <w:sz w:val="24"/>
          <w:szCs w:val="24"/>
        </w:rPr>
        <w:t xml:space="preserve">Due to the corona virus many agencies and providers have turned to tele medicine to assist their clients. Agencies also are currently doing intakes and new admits via this process. Below are a list of providers who have stated they engage in tele medicine services. Once it is safe office appointments can be arranged. </w:t>
      </w:r>
    </w:p>
    <w:p w:rsidR="00BB38D7" w:rsidRPr="00342E56" w:rsidRDefault="00BB38D7">
      <w:pPr>
        <w:rPr>
          <w:sz w:val="24"/>
          <w:szCs w:val="24"/>
        </w:rPr>
      </w:pPr>
      <w:r>
        <w:rPr>
          <w:sz w:val="24"/>
          <w:szCs w:val="24"/>
        </w:rPr>
        <w:t>*</w:t>
      </w:r>
      <w:r w:rsidRPr="00BB38D7">
        <w:rPr>
          <w:i/>
          <w:color w:val="FF0000"/>
          <w:sz w:val="24"/>
          <w:szCs w:val="24"/>
        </w:rPr>
        <w:t>Please note this is not a comprehensive list by far. There may be additional agencies in the area offering these services along with individuals in private practice. These agencies listed accept a variety of insurance plans. Please speak directly with agency to determine if they accept your plan or call your insurance company so that they can advise you regarding in network providers.*</w:t>
      </w:r>
    </w:p>
    <w:p w:rsidR="00A31F0B" w:rsidRPr="00342E56" w:rsidRDefault="00A31F0B">
      <w:pPr>
        <w:rPr>
          <w:sz w:val="24"/>
          <w:szCs w:val="24"/>
        </w:rPr>
      </w:pPr>
      <w:r w:rsidRPr="00206C6D">
        <w:rPr>
          <w:b/>
          <w:sz w:val="36"/>
          <w:szCs w:val="24"/>
        </w:rPr>
        <w:t>Child and Family Services</w:t>
      </w:r>
      <w:r w:rsidRPr="00342E56">
        <w:rPr>
          <w:sz w:val="24"/>
          <w:szCs w:val="24"/>
        </w:rPr>
        <w:t xml:space="preserve">: </w:t>
      </w:r>
      <w:hyperlink r:id="rId5" w:history="1">
        <w:r w:rsidRPr="00342E56">
          <w:rPr>
            <w:rStyle w:val="Hyperlink"/>
            <w:sz w:val="24"/>
            <w:szCs w:val="24"/>
          </w:rPr>
          <w:t>https://cfsbny.org/our-services/counseling/</w:t>
        </w:r>
      </w:hyperlink>
      <w:r w:rsidRPr="00342E56">
        <w:rPr>
          <w:sz w:val="24"/>
          <w:szCs w:val="24"/>
        </w:rPr>
        <w:t xml:space="preserve"> Phone: 716 8422750 </w:t>
      </w:r>
      <w:bookmarkStart w:id="0" w:name="_GoBack"/>
      <w:bookmarkEnd w:id="0"/>
    </w:p>
    <w:p w:rsidR="00A31F0B" w:rsidRPr="00342E56" w:rsidRDefault="00A31F0B" w:rsidP="00A31F0B">
      <w:pPr>
        <w:pStyle w:val="ListParagraph"/>
        <w:numPr>
          <w:ilvl w:val="0"/>
          <w:numId w:val="1"/>
        </w:numPr>
        <w:rPr>
          <w:sz w:val="24"/>
          <w:szCs w:val="24"/>
        </w:rPr>
      </w:pPr>
      <w:r w:rsidRPr="00342E56">
        <w:rPr>
          <w:sz w:val="24"/>
          <w:szCs w:val="24"/>
        </w:rPr>
        <w:t>Agency offers family and individual counseling</w:t>
      </w:r>
      <w:r w:rsidR="00DA4352" w:rsidRPr="00342E56">
        <w:rPr>
          <w:sz w:val="24"/>
          <w:szCs w:val="24"/>
        </w:rPr>
        <w:t xml:space="preserve"> for both children and adults</w:t>
      </w:r>
      <w:r w:rsidRPr="00342E56">
        <w:rPr>
          <w:sz w:val="24"/>
          <w:szCs w:val="24"/>
        </w:rPr>
        <w:t xml:space="preserve">. There are psychiatrists also available for medication management. Speak with provider directly to determine what services they are offering at this time. </w:t>
      </w:r>
    </w:p>
    <w:p w:rsidR="00DA4352" w:rsidRPr="00342E56" w:rsidRDefault="00DA4352" w:rsidP="00A31F0B">
      <w:pPr>
        <w:pStyle w:val="ListParagraph"/>
        <w:numPr>
          <w:ilvl w:val="0"/>
          <w:numId w:val="1"/>
        </w:numPr>
        <w:rPr>
          <w:sz w:val="24"/>
          <w:szCs w:val="24"/>
        </w:rPr>
      </w:pPr>
      <w:r w:rsidRPr="00342E56">
        <w:rPr>
          <w:sz w:val="24"/>
          <w:szCs w:val="24"/>
        </w:rPr>
        <w:t xml:space="preserve">Has programs for domestic and child abuse </w:t>
      </w:r>
    </w:p>
    <w:p w:rsidR="00A31F0B" w:rsidRPr="00342E56" w:rsidRDefault="00A31F0B" w:rsidP="00A31F0B">
      <w:pPr>
        <w:pStyle w:val="ListParagraph"/>
        <w:numPr>
          <w:ilvl w:val="0"/>
          <w:numId w:val="1"/>
        </w:numPr>
        <w:rPr>
          <w:sz w:val="24"/>
          <w:szCs w:val="24"/>
        </w:rPr>
      </w:pPr>
      <w:r w:rsidRPr="00342E56">
        <w:rPr>
          <w:sz w:val="24"/>
          <w:szCs w:val="24"/>
        </w:rPr>
        <w:t>Has various locations. They will schedule at closest location once in person appointments are available</w:t>
      </w:r>
    </w:p>
    <w:p w:rsidR="00A31F0B" w:rsidRPr="00342E56" w:rsidRDefault="00A31F0B" w:rsidP="00A31F0B">
      <w:pPr>
        <w:rPr>
          <w:sz w:val="24"/>
          <w:szCs w:val="24"/>
        </w:rPr>
      </w:pPr>
      <w:r w:rsidRPr="00206C6D">
        <w:rPr>
          <w:b/>
          <w:sz w:val="36"/>
          <w:szCs w:val="24"/>
        </w:rPr>
        <w:t>Best Self Behavioral Health</w:t>
      </w:r>
      <w:r w:rsidRPr="00342E56">
        <w:rPr>
          <w:sz w:val="24"/>
          <w:szCs w:val="24"/>
        </w:rPr>
        <w:t>: Best self asks that new clients please call 716 884-</w:t>
      </w:r>
      <w:r w:rsidR="00DA4352" w:rsidRPr="00342E56">
        <w:rPr>
          <w:sz w:val="24"/>
          <w:szCs w:val="24"/>
        </w:rPr>
        <w:t xml:space="preserve">0888 for same day/ next day assessment. </w:t>
      </w:r>
    </w:p>
    <w:p w:rsidR="00DA4352" w:rsidRPr="00342E56" w:rsidRDefault="00DA4352" w:rsidP="00DA4352">
      <w:pPr>
        <w:pStyle w:val="ListParagraph"/>
        <w:numPr>
          <w:ilvl w:val="0"/>
          <w:numId w:val="2"/>
        </w:numPr>
        <w:rPr>
          <w:sz w:val="24"/>
          <w:szCs w:val="24"/>
        </w:rPr>
      </w:pPr>
      <w:r w:rsidRPr="00342E56">
        <w:rPr>
          <w:sz w:val="24"/>
          <w:szCs w:val="24"/>
        </w:rPr>
        <w:t xml:space="preserve">Agency offers family and individual counseling for both children and adults. There are psychiatrist also available for medication management. Speak with provider directly to determine what services they are offering at this time. </w:t>
      </w:r>
    </w:p>
    <w:p w:rsidR="00DA4352" w:rsidRPr="00342E56" w:rsidRDefault="00DA4352" w:rsidP="00DA4352">
      <w:pPr>
        <w:pStyle w:val="ListParagraph"/>
        <w:numPr>
          <w:ilvl w:val="0"/>
          <w:numId w:val="2"/>
        </w:numPr>
        <w:rPr>
          <w:sz w:val="24"/>
          <w:szCs w:val="24"/>
        </w:rPr>
      </w:pPr>
      <w:r w:rsidRPr="00342E56">
        <w:rPr>
          <w:sz w:val="24"/>
          <w:szCs w:val="24"/>
        </w:rPr>
        <w:t>Has program that address young children with behavioral/ emotional problems through parent education and support</w:t>
      </w:r>
    </w:p>
    <w:p w:rsidR="00DA4352" w:rsidRPr="00342E56" w:rsidRDefault="00DA4352" w:rsidP="00DA4352">
      <w:pPr>
        <w:pStyle w:val="ListParagraph"/>
        <w:numPr>
          <w:ilvl w:val="0"/>
          <w:numId w:val="2"/>
        </w:numPr>
        <w:rPr>
          <w:sz w:val="24"/>
          <w:szCs w:val="24"/>
        </w:rPr>
      </w:pPr>
      <w:r w:rsidRPr="00342E56">
        <w:rPr>
          <w:sz w:val="24"/>
          <w:szCs w:val="24"/>
        </w:rPr>
        <w:t xml:space="preserve">Has program for children 13 and up to address self-harming behavior and depression. </w:t>
      </w:r>
    </w:p>
    <w:p w:rsidR="00DA4352" w:rsidRDefault="00DA4352" w:rsidP="00DA4352">
      <w:pPr>
        <w:pStyle w:val="ListParagraph"/>
        <w:numPr>
          <w:ilvl w:val="0"/>
          <w:numId w:val="2"/>
        </w:numPr>
        <w:rPr>
          <w:sz w:val="24"/>
          <w:szCs w:val="24"/>
        </w:rPr>
      </w:pPr>
      <w:r w:rsidRPr="00342E56">
        <w:rPr>
          <w:sz w:val="24"/>
          <w:szCs w:val="24"/>
        </w:rPr>
        <w:t xml:space="preserve">Also has various locations. They will scheduled to closet location or at location that has the services to best suit your needs once in person appointments are available. </w:t>
      </w:r>
    </w:p>
    <w:p w:rsidR="00206C6D" w:rsidRDefault="00206C6D" w:rsidP="00342E56">
      <w:pPr>
        <w:shd w:val="clear" w:color="auto" w:fill="FFFFFF"/>
        <w:spacing w:after="0" w:line="240" w:lineRule="auto"/>
        <w:rPr>
          <w:b/>
          <w:sz w:val="36"/>
          <w:szCs w:val="24"/>
        </w:rPr>
      </w:pPr>
    </w:p>
    <w:p w:rsidR="00206C6D" w:rsidRDefault="00206C6D" w:rsidP="00342E56">
      <w:pPr>
        <w:shd w:val="clear" w:color="auto" w:fill="FFFFFF"/>
        <w:spacing w:after="0" w:line="240" w:lineRule="auto"/>
        <w:rPr>
          <w:b/>
          <w:sz w:val="36"/>
          <w:szCs w:val="24"/>
        </w:rPr>
      </w:pPr>
    </w:p>
    <w:p w:rsidR="00206C6D" w:rsidRDefault="00206C6D" w:rsidP="00342E56">
      <w:pPr>
        <w:shd w:val="clear" w:color="auto" w:fill="FFFFFF"/>
        <w:spacing w:after="0" w:line="240" w:lineRule="auto"/>
        <w:rPr>
          <w:b/>
          <w:sz w:val="36"/>
          <w:szCs w:val="24"/>
        </w:rPr>
      </w:pPr>
    </w:p>
    <w:p w:rsidR="00342E56" w:rsidRDefault="00342E56" w:rsidP="00342E56">
      <w:pPr>
        <w:shd w:val="clear" w:color="auto" w:fill="FFFFFF"/>
        <w:spacing w:after="0" w:line="240" w:lineRule="auto"/>
        <w:rPr>
          <w:rFonts w:eastAsia="Times New Roman" w:cstheme="minorHAnsi"/>
          <w:color w:val="000000"/>
          <w:sz w:val="24"/>
          <w:szCs w:val="24"/>
        </w:rPr>
      </w:pPr>
      <w:proofErr w:type="spellStart"/>
      <w:r w:rsidRPr="00206C6D">
        <w:rPr>
          <w:b/>
          <w:sz w:val="36"/>
          <w:szCs w:val="24"/>
        </w:rPr>
        <w:lastRenderedPageBreak/>
        <w:t>Brylin</w:t>
      </w:r>
      <w:proofErr w:type="spellEnd"/>
      <w:r w:rsidRPr="00206C6D">
        <w:rPr>
          <w:b/>
          <w:sz w:val="36"/>
          <w:szCs w:val="24"/>
        </w:rPr>
        <w:t xml:space="preserve"> </w:t>
      </w:r>
      <w:r w:rsidR="00BB38D7" w:rsidRPr="00206C6D">
        <w:rPr>
          <w:b/>
          <w:sz w:val="36"/>
          <w:szCs w:val="24"/>
        </w:rPr>
        <w:t>Children’s Outpatient</w:t>
      </w:r>
      <w:r w:rsidRPr="00206C6D">
        <w:rPr>
          <w:b/>
          <w:sz w:val="36"/>
          <w:szCs w:val="24"/>
        </w:rPr>
        <w:t xml:space="preserve"> Mental Health Clinic</w:t>
      </w:r>
      <w:r>
        <w:rPr>
          <w:sz w:val="24"/>
          <w:szCs w:val="24"/>
        </w:rPr>
        <w:t xml:space="preserve">: </w:t>
      </w:r>
      <w:r w:rsidRPr="00342E56">
        <w:rPr>
          <w:rFonts w:eastAsia="Times New Roman" w:cstheme="minorHAnsi"/>
          <w:color w:val="000000"/>
          <w:sz w:val="24"/>
          <w:szCs w:val="24"/>
        </w:rPr>
        <w:t>Call (716) 632-5450 for more information.</w:t>
      </w:r>
    </w:p>
    <w:p w:rsidR="00BB38D7" w:rsidRPr="00342E56" w:rsidRDefault="00BB38D7" w:rsidP="00342E56">
      <w:pPr>
        <w:shd w:val="clear" w:color="auto" w:fill="FFFFFF"/>
        <w:spacing w:after="0" w:line="240" w:lineRule="auto"/>
        <w:rPr>
          <w:rFonts w:eastAsia="Times New Roman" w:cstheme="minorHAnsi"/>
          <w:color w:val="403F42"/>
          <w:sz w:val="24"/>
          <w:szCs w:val="24"/>
        </w:rPr>
      </w:pPr>
    </w:p>
    <w:p w:rsidR="00BB38D7" w:rsidRPr="00BB38D7" w:rsidRDefault="00342E56" w:rsidP="00BB38D7">
      <w:pPr>
        <w:pStyle w:val="ListParagraph"/>
        <w:numPr>
          <w:ilvl w:val="0"/>
          <w:numId w:val="4"/>
        </w:numPr>
        <w:shd w:val="clear" w:color="auto" w:fill="FFFFFF"/>
        <w:rPr>
          <w:rFonts w:eastAsia="Times New Roman" w:cstheme="minorHAnsi"/>
          <w:color w:val="000000"/>
          <w:sz w:val="24"/>
          <w:szCs w:val="24"/>
        </w:rPr>
      </w:pPr>
      <w:r w:rsidRPr="00342E56">
        <w:rPr>
          <w:rFonts w:eastAsia="Times New Roman" w:cstheme="minorHAnsi"/>
          <w:color w:val="000000"/>
          <w:sz w:val="24"/>
          <w:szCs w:val="24"/>
        </w:rPr>
        <w:t xml:space="preserve">Agency offers </w:t>
      </w:r>
      <w:r w:rsidR="00BB38D7" w:rsidRPr="00342E56">
        <w:rPr>
          <w:rFonts w:eastAsia="Times New Roman" w:cstheme="minorHAnsi"/>
          <w:color w:val="000000"/>
          <w:sz w:val="24"/>
          <w:szCs w:val="24"/>
        </w:rPr>
        <w:t>counselling</w:t>
      </w:r>
      <w:r w:rsidRPr="00342E56">
        <w:rPr>
          <w:rFonts w:eastAsia="Times New Roman" w:cstheme="minorHAnsi"/>
          <w:color w:val="000000"/>
          <w:sz w:val="24"/>
          <w:szCs w:val="24"/>
        </w:rPr>
        <w:t xml:space="preserve"> services for children 5-17</w:t>
      </w:r>
      <w:r w:rsidR="00BB38D7">
        <w:rPr>
          <w:rFonts w:eastAsia="Times New Roman" w:cstheme="minorHAnsi"/>
          <w:color w:val="000000"/>
          <w:sz w:val="24"/>
          <w:szCs w:val="24"/>
        </w:rPr>
        <w:t xml:space="preserve">. There are psychiatrists also available for medication management. Speak with provider directly to determine what services they are offering at this time. </w:t>
      </w:r>
    </w:p>
    <w:p w:rsidR="00342E56" w:rsidRPr="00BB38D7" w:rsidRDefault="00342E56" w:rsidP="00DA4352">
      <w:pPr>
        <w:pStyle w:val="ListParagraph"/>
        <w:numPr>
          <w:ilvl w:val="0"/>
          <w:numId w:val="4"/>
        </w:numPr>
        <w:shd w:val="clear" w:color="auto" w:fill="FFFFFF"/>
        <w:rPr>
          <w:rFonts w:eastAsia="Times New Roman" w:cstheme="minorHAnsi"/>
          <w:color w:val="403F42"/>
          <w:sz w:val="24"/>
          <w:szCs w:val="24"/>
        </w:rPr>
      </w:pPr>
      <w:r w:rsidRPr="00342E56">
        <w:rPr>
          <w:rFonts w:eastAsia="Times New Roman" w:cstheme="minorHAnsi"/>
          <w:color w:val="000000"/>
          <w:sz w:val="24"/>
          <w:szCs w:val="24"/>
        </w:rPr>
        <w:t>There i</w:t>
      </w:r>
      <w:r>
        <w:rPr>
          <w:rFonts w:eastAsia="Times New Roman" w:cstheme="minorHAnsi"/>
          <w:color w:val="000000"/>
          <w:sz w:val="24"/>
          <w:szCs w:val="24"/>
        </w:rPr>
        <w:t xml:space="preserve">s also an adult clinic setting for mental health along </w:t>
      </w:r>
      <w:r w:rsidR="00BB38D7">
        <w:rPr>
          <w:rFonts w:eastAsia="Times New Roman" w:cstheme="minorHAnsi"/>
          <w:color w:val="000000"/>
          <w:sz w:val="24"/>
          <w:szCs w:val="24"/>
        </w:rPr>
        <w:t>with substance abuse programming</w:t>
      </w:r>
    </w:p>
    <w:p w:rsidR="00DA4352" w:rsidRPr="00206C6D" w:rsidRDefault="00DA4352" w:rsidP="00206C6D">
      <w:pPr>
        <w:jc w:val="center"/>
        <w:rPr>
          <w:b/>
          <w:sz w:val="32"/>
          <w:szCs w:val="24"/>
        </w:rPr>
      </w:pPr>
      <w:r w:rsidRPr="00206C6D">
        <w:rPr>
          <w:b/>
          <w:sz w:val="32"/>
          <w:szCs w:val="24"/>
        </w:rPr>
        <w:t>Additional Counseling Agencies</w:t>
      </w:r>
    </w:p>
    <w:p w:rsidR="00DA4352" w:rsidRPr="00342E56" w:rsidRDefault="00DA4352" w:rsidP="00DA4352">
      <w:pPr>
        <w:rPr>
          <w:sz w:val="24"/>
          <w:szCs w:val="24"/>
        </w:rPr>
      </w:pPr>
      <w:r w:rsidRPr="00342E56">
        <w:rPr>
          <w:sz w:val="24"/>
          <w:szCs w:val="24"/>
        </w:rPr>
        <w:t>Some counseling agencies did not give insight regarding if they are doing tele medicine at this time. They may continue to be an option for you and your family. I have provided contact information for these agencies also.</w:t>
      </w:r>
    </w:p>
    <w:p w:rsidR="00DA4352" w:rsidRPr="00342E56" w:rsidRDefault="00DA4352" w:rsidP="00DA4352">
      <w:pPr>
        <w:rPr>
          <w:sz w:val="24"/>
          <w:szCs w:val="24"/>
        </w:rPr>
      </w:pPr>
      <w:r w:rsidRPr="00206C6D">
        <w:rPr>
          <w:b/>
          <w:sz w:val="36"/>
          <w:szCs w:val="24"/>
        </w:rPr>
        <w:t>Endeavor Health Services</w:t>
      </w:r>
      <w:r w:rsidRPr="00342E56">
        <w:rPr>
          <w:sz w:val="24"/>
          <w:szCs w:val="24"/>
        </w:rPr>
        <w:t xml:space="preserve">: Central Intake 716 895-6701 </w:t>
      </w:r>
    </w:p>
    <w:p w:rsidR="00BB38D7" w:rsidRPr="00BB38D7" w:rsidRDefault="00DA4352" w:rsidP="00BB38D7">
      <w:pPr>
        <w:pStyle w:val="ListParagraph"/>
        <w:numPr>
          <w:ilvl w:val="0"/>
          <w:numId w:val="4"/>
        </w:numPr>
        <w:shd w:val="clear" w:color="auto" w:fill="FFFFFF"/>
        <w:rPr>
          <w:rFonts w:eastAsia="Times New Roman" w:cstheme="minorHAnsi"/>
          <w:color w:val="000000"/>
          <w:sz w:val="24"/>
          <w:szCs w:val="24"/>
        </w:rPr>
      </w:pPr>
      <w:r w:rsidRPr="00342E56">
        <w:rPr>
          <w:sz w:val="24"/>
          <w:szCs w:val="24"/>
        </w:rPr>
        <w:t>Provides in</w:t>
      </w:r>
      <w:r w:rsidR="00342E56" w:rsidRPr="00342E56">
        <w:rPr>
          <w:sz w:val="24"/>
          <w:szCs w:val="24"/>
        </w:rPr>
        <w:t>dividual and family counseling for both children and adults.</w:t>
      </w:r>
      <w:r w:rsidR="00BB38D7" w:rsidRPr="00BB38D7">
        <w:rPr>
          <w:rFonts w:eastAsia="Times New Roman" w:cstheme="minorHAnsi"/>
          <w:color w:val="000000"/>
          <w:sz w:val="24"/>
          <w:szCs w:val="24"/>
        </w:rPr>
        <w:t xml:space="preserve"> </w:t>
      </w:r>
      <w:r w:rsidR="00BB38D7">
        <w:rPr>
          <w:rFonts w:eastAsia="Times New Roman" w:cstheme="minorHAnsi"/>
          <w:color w:val="000000"/>
          <w:sz w:val="24"/>
          <w:szCs w:val="24"/>
        </w:rPr>
        <w:t xml:space="preserve">There are psychiatrists also available for medication management. Speak with provider directly to determine what services they are offering at this time. </w:t>
      </w:r>
    </w:p>
    <w:p w:rsidR="00DA4352" w:rsidRPr="00342E56" w:rsidRDefault="00342E56" w:rsidP="00DA4352">
      <w:pPr>
        <w:pStyle w:val="ListParagraph"/>
        <w:numPr>
          <w:ilvl w:val="0"/>
          <w:numId w:val="3"/>
        </w:numPr>
        <w:rPr>
          <w:sz w:val="24"/>
          <w:szCs w:val="24"/>
        </w:rPr>
      </w:pPr>
      <w:r w:rsidRPr="00342E56">
        <w:rPr>
          <w:sz w:val="24"/>
          <w:szCs w:val="24"/>
        </w:rPr>
        <w:t xml:space="preserve"> </w:t>
      </w:r>
      <w:r w:rsidR="00DA4352" w:rsidRPr="00342E56">
        <w:rPr>
          <w:sz w:val="24"/>
          <w:szCs w:val="24"/>
        </w:rPr>
        <w:t xml:space="preserve">Can also address substance and alcohol abuse. </w:t>
      </w:r>
    </w:p>
    <w:p w:rsidR="00DA4352" w:rsidRPr="00342E56" w:rsidRDefault="00DA4352" w:rsidP="00DA4352">
      <w:pPr>
        <w:pStyle w:val="ListParagraph"/>
        <w:numPr>
          <w:ilvl w:val="0"/>
          <w:numId w:val="3"/>
        </w:numPr>
        <w:rPr>
          <w:sz w:val="24"/>
          <w:szCs w:val="24"/>
        </w:rPr>
      </w:pPr>
      <w:r w:rsidRPr="00342E56">
        <w:rPr>
          <w:sz w:val="24"/>
          <w:szCs w:val="24"/>
        </w:rPr>
        <w:t xml:space="preserve">Various locations. They will schedule to closet location or at location that has the services to best suit your needs once in person appointments are available </w:t>
      </w:r>
    </w:p>
    <w:p w:rsidR="00342E56" w:rsidRPr="00342E56" w:rsidRDefault="00342E56" w:rsidP="00342E56">
      <w:pPr>
        <w:rPr>
          <w:rFonts w:cstheme="minorHAnsi"/>
          <w:sz w:val="24"/>
          <w:szCs w:val="24"/>
          <w:shd w:val="clear" w:color="auto" w:fill="FFFFFF"/>
        </w:rPr>
      </w:pPr>
      <w:r w:rsidRPr="00206C6D">
        <w:rPr>
          <w:b/>
          <w:sz w:val="36"/>
          <w:szCs w:val="24"/>
        </w:rPr>
        <w:t xml:space="preserve">Monsignor </w:t>
      </w:r>
      <w:proofErr w:type="spellStart"/>
      <w:r w:rsidRPr="00206C6D">
        <w:rPr>
          <w:b/>
          <w:sz w:val="36"/>
          <w:szCs w:val="24"/>
        </w:rPr>
        <w:t>Carr</w:t>
      </w:r>
      <w:proofErr w:type="spellEnd"/>
      <w:r w:rsidRPr="00342E56">
        <w:rPr>
          <w:sz w:val="24"/>
          <w:szCs w:val="24"/>
        </w:rPr>
        <w:t xml:space="preserve">: Central Intake </w:t>
      </w:r>
      <w:r w:rsidRPr="00342E56">
        <w:rPr>
          <w:rFonts w:cstheme="minorHAnsi"/>
          <w:sz w:val="24"/>
          <w:szCs w:val="24"/>
          <w:shd w:val="clear" w:color="auto" w:fill="FFFFFF"/>
        </w:rPr>
        <w:t>Please call (716) 895-1033 or 1 (877) 448-4466 for information or to be connected with services.</w:t>
      </w:r>
    </w:p>
    <w:p w:rsidR="00342E56" w:rsidRPr="00BB38D7" w:rsidRDefault="00342E56" w:rsidP="00BB38D7">
      <w:pPr>
        <w:pStyle w:val="ListParagraph"/>
        <w:numPr>
          <w:ilvl w:val="0"/>
          <w:numId w:val="5"/>
        </w:numPr>
        <w:rPr>
          <w:rFonts w:cstheme="minorHAnsi"/>
          <w:sz w:val="24"/>
          <w:szCs w:val="24"/>
          <w:shd w:val="clear" w:color="auto" w:fill="FFFFFF"/>
        </w:rPr>
      </w:pPr>
      <w:r w:rsidRPr="00BB38D7">
        <w:rPr>
          <w:rFonts w:cstheme="minorHAnsi"/>
          <w:sz w:val="24"/>
          <w:szCs w:val="24"/>
          <w:shd w:val="clear" w:color="auto" w:fill="FFFFFF"/>
        </w:rPr>
        <w:t>Provides individual and family counseling for both children and adults</w:t>
      </w:r>
      <w:r w:rsidR="00BB38D7" w:rsidRPr="00BB38D7">
        <w:rPr>
          <w:rFonts w:cstheme="minorHAnsi"/>
          <w:sz w:val="24"/>
          <w:szCs w:val="24"/>
          <w:shd w:val="clear" w:color="auto" w:fill="FFFFFF"/>
        </w:rPr>
        <w:t>.</w:t>
      </w:r>
    </w:p>
    <w:p w:rsidR="00BB38D7" w:rsidRDefault="00BB38D7" w:rsidP="00BB38D7">
      <w:pPr>
        <w:pStyle w:val="ListParagraph"/>
        <w:numPr>
          <w:ilvl w:val="0"/>
          <w:numId w:val="4"/>
        </w:numPr>
        <w:shd w:val="clear" w:color="auto" w:fill="FFFFFF"/>
        <w:rPr>
          <w:rFonts w:eastAsia="Times New Roman" w:cstheme="minorHAnsi"/>
          <w:color w:val="000000"/>
          <w:sz w:val="24"/>
          <w:szCs w:val="24"/>
        </w:rPr>
      </w:pPr>
      <w:r>
        <w:rPr>
          <w:rFonts w:eastAsia="Times New Roman" w:cstheme="minorHAnsi"/>
          <w:color w:val="000000"/>
          <w:sz w:val="24"/>
          <w:szCs w:val="24"/>
        </w:rPr>
        <w:t xml:space="preserve">There are psychiatrists also available for medication management. Speak with provider directly to determine what services they are offering at this time. </w:t>
      </w:r>
    </w:p>
    <w:p w:rsidR="00BB38D7" w:rsidRDefault="00BB38D7" w:rsidP="00BB38D7">
      <w:pPr>
        <w:pStyle w:val="ListParagraph"/>
        <w:numPr>
          <w:ilvl w:val="0"/>
          <w:numId w:val="4"/>
        </w:numPr>
        <w:rPr>
          <w:sz w:val="24"/>
          <w:szCs w:val="24"/>
        </w:rPr>
      </w:pPr>
      <w:r w:rsidRPr="00342E56">
        <w:rPr>
          <w:sz w:val="24"/>
          <w:szCs w:val="24"/>
        </w:rPr>
        <w:t xml:space="preserve">Various locations. They will schedule to closet location or at location that has the services to best suit your needs once in person appointments are available </w:t>
      </w:r>
    </w:p>
    <w:p w:rsidR="00BB38D7" w:rsidRDefault="00BB38D7" w:rsidP="00BB38D7">
      <w:pPr>
        <w:rPr>
          <w:sz w:val="24"/>
          <w:szCs w:val="24"/>
        </w:rPr>
      </w:pPr>
    </w:p>
    <w:p w:rsidR="00206C6D" w:rsidRDefault="00206C6D" w:rsidP="00206C6D">
      <w:pPr>
        <w:jc w:val="center"/>
        <w:rPr>
          <w:b/>
          <w:sz w:val="36"/>
          <w:szCs w:val="24"/>
        </w:rPr>
      </w:pPr>
    </w:p>
    <w:p w:rsidR="00206C6D" w:rsidRDefault="00206C6D" w:rsidP="00206C6D">
      <w:pPr>
        <w:jc w:val="center"/>
        <w:rPr>
          <w:b/>
          <w:sz w:val="36"/>
          <w:szCs w:val="24"/>
        </w:rPr>
      </w:pPr>
    </w:p>
    <w:p w:rsidR="00206C6D" w:rsidRDefault="00206C6D" w:rsidP="00206C6D">
      <w:pPr>
        <w:jc w:val="center"/>
        <w:rPr>
          <w:b/>
          <w:sz w:val="36"/>
          <w:szCs w:val="24"/>
        </w:rPr>
      </w:pPr>
    </w:p>
    <w:p w:rsidR="00206C6D" w:rsidRDefault="00206C6D" w:rsidP="00206C6D">
      <w:pPr>
        <w:jc w:val="center"/>
        <w:rPr>
          <w:b/>
          <w:sz w:val="36"/>
          <w:szCs w:val="24"/>
        </w:rPr>
      </w:pPr>
    </w:p>
    <w:p w:rsidR="00BB38D7" w:rsidRPr="00206C6D" w:rsidRDefault="00BB38D7" w:rsidP="00206C6D">
      <w:pPr>
        <w:jc w:val="center"/>
        <w:rPr>
          <w:b/>
          <w:sz w:val="36"/>
          <w:szCs w:val="24"/>
        </w:rPr>
      </w:pPr>
      <w:r w:rsidRPr="00206C6D">
        <w:rPr>
          <w:b/>
          <w:sz w:val="36"/>
          <w:szCs w:val="24"/>
        </w:rPr>
        <w:lastRenderedPageBreak/>
        <w:t>In case of Emergency</w:t>
      </w:r>
    </w:p>
    <w:p w:rsidR="00BB38D7" w:rsidRPr="00BB38D7" w:rsidRDefault="00BB38D7" w:rsidP="00BB38D7">
      <w:pPr>
        <w:rPr>
          <w:sz w:val="24"/>
          <w:szCs w:val="24"/>
        </w:rPr>
      </w:pPr>
    </w:p>
    <w:p w:rsidR="00206C6D" w:rsidRPr="00206C6D" w:rsidRDefault="00BB38D7" w:rsidP="00206C6D">
      <w:pPr>
        <w:pStyle w:val="ListParagraph"/>
        <w:numPr>
          <w:ilvl w:val="0"/>
          <w:numId w:val="7"/>
        </w:numPr>
        <w:shd w:val="clear" w:color="auto" w:fill="FFFFFF"/>
        <w:rPr>
          <w:rFonts w:ascii="Helvetica" w:hAnsi="Helvetica"/>
          <w:color w:val="363636"/>
          <w:shd w:val="clear" w:color="auto" w:fill="FFFFFF"/>
        </w:rPr>
      </w:pPr>
      <w:r w:rsidRPr="00206C6D">
        <w:rPr>
          <w:rFonts w:ascii="Helvetica" w:hAnsi="Helvetica"/>
          <w:color w:val="363636"/>
          <w:shd w:val="clear" w:color="auto" w:fill="FFFFFF"/>
        </w:rPr>
        <w:t>If you or someone you know is experiencing a mental health emergency and you/they are under the age of 18 please call Spectrum Cares at 882-4357</w:t>
      </w:r>
    </w:p>
    <w:p w:rsidR="00206C6D" w:rsidRPr="00206C6D" w:rsidRDefault="00BB38D7" w:rsidP="00206C6D">
      <w:pPr>
        <w:pStyle w:val="ListParagraph"/>
        <w:numPr>
          <w:ilvl w:val="0"/>
          <w:numId w:val="7"/>
        </w:numPr>
        <w:shd w:val="clear" w:color="auto" w:fill="FFFFFF"/>
        <w:rPr>
          <w:rFonts w:ascii="Helvetica" w:hAnsi="Helvetica"/>
          <w:color w:val="363636"/>
          <w:shd w:val="clear" w:color="auto" w:fill="FFFFFF"/>
        </w:rPr>
      </w:pPr>
      <w:r w:rsidRPr="00206C6D">
        <w:rPr>
          <w:rFonts w:ascii="Helvetica" w:hAnsi="Helvetica"/>
          <w:color w:val="363636"/>
        </w:rPr>
        <w:br/>
      </w:r>
      <w:r w:rsidRPr="00206C6D">
        <w:rPr>
          <w:rFonts w:ascii="Helvetica" w:hAnsi="Helvetica"/>
          <w:color w:val="363636"/>
          <w:shd w:val="clear" w:color="auto" w:fill="FFFFFF"/>
        </w:rPr>
        <w:t>If you or someone you know is experiencing a mental health emergency and you/they are 18 years of age of older please call Crisis Services at 834-3131.</w:t>
      </w:r>
    </w:p>
    <w:p w:rsidR="00BB38D7" w:rsidRPr="00206C6D" w:rsidRDefault="00BB38D7" w:rsidP="00206C6D">
      <w:pPr>
        <w:pStyle w:val="ListParagraph"/>
        <w:numPr>
          <w:ilvl w:val="0"/>
          <w:numId w:val="7"/>
        </w:numPr>
        <w:shd w:val="clear" w:color="auto" w:fill="FFFFFF"/>
        <w:rPr>
          <w:rFonts w:eastAsia="Times New Roman" w:cstheme="minorHAnsi"/>
          <w:color w:val="000000"/>
          <w:sz w:val="24"/>
          <w:szCs w:val="24"/>
        </w:rPr>
      </w:pPr>
      <w:r w:rsidRPr="00206C6D">
        <w:rPr>
          <w:rFonts w:ascii="Helvetica" w:hAnsi="Helvetica"/>
          <w:color w:val="363636"/>
        </w:rPr>
        <w:br/>
      </w:r>
      <w:r w:rsidRPr="00206C6D">
        <w:rPr>
          <w:rFonts w:ascii="Helvetica" w:hAnsi="Helvetica"/>
          <w:color w:val="363636"/>
          <w:shd w:val="clear" w:color="auto" w:fill="FFFFFF"/>
        </w:rPr>
        <w:t>If you are having an immediate emergency please call 911.</w:t>
      </w:r>
      <w:r w:rsidRPr="00206C6D">
        <w:rPr>
          <w:rFonts w:ascii="Helvetica" w:hAnsi="Helvetica"/>
          <w:color w:val="363636"/>
        </w:rPr>
        <w:br/>
      </w:r>
      <w:r w:rsidRPr="00206C6D">
        <w:rPr>
          <w:rFonts w:ascii="Helvetica" w:hAnsi="Helvetica"/>
          <w:color w:val="363636"/>
          <w:shd w:val="clear" w:color="auto" w:fill="FFFFFF"/>
        </w:rPr>
        <w:t>If you need support but don't want to make a call, you can send a text instead. Text MHA t0 741-741, you will be connected with a trained crisis counselor it is free and confidential 24/7.</w:t>
      </w:r>
    </w:p>
    <w:p w:rsidR="00BB38D7" w:rsidRPr="00342E56" w:rsidRDefault="00BB38D7" w:rsidP="00342E56">
      <w:pPr>
        <w:rPr>
          <w:sz w:val="24"/>
          <w:szCs w:val="24"/>
        </w:rPr>
      </w:pPr>
    </w:p>
    <w:p w:rsidR="00DA4352" w:rsidRPr="00342E56" w:rsidRDefault="00DA4352" w:rsidP="00DA4352">
      <w:pPr>
        <w:rPr>
          <w:sz w:val="24"/>
          <w:szCs w:val="24"/>
        </w:rPr>
      </w:pPr>
    </w:p>
    <w:p w:rsidR="00A31F0B" w:rsidRPr="00342E56" w:rsidRDefault="00A31F0B">
      <w:pPr>
        <w:rPr>
          <w:sz w:val="24"/>
          <w:szCs w:val="24"/>
        </w:rPr>
      </w:pPr>
    </w:p>
    <w:sectPr w:rsidR="00A31F0B" w:rsidRPr="00342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A0961"/>
    <w:multiLevelType w:val="hybridMultilevel"/>
    <w:tmpl w:val="E2D2341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15:restartNumberingAfterBreak="0">
    <w:nsid w:val="2E762942"/>
    <w:multiLevelType w:val="hybridMultilevel"/>
    <w:tmpl w:val="0854C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693D5F"/>
    <w:multiLevelType w:val="hybridMultilevel"/>
    <w:tmpl w:val="576E90B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4FC75B34"/>
    <w:multiLevelType w:val="hybridMultilevel"/>
    <w:tmpl w:val="3B86E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2B44C8D"/>
    <w:multiLevelType w:val="hybridMultilevel"/>
    <w:tmpl w:val="F04649BE"/>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644572DB"/>
    <w:multiLevelType w:val="hybridMultilevel"/>
    <w:tmpl w:val="32F6961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649D39C6"/>
    <w:multiLevelType w:val="hybridMultilevel"/>
    <w:tmpl w:val="2778A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F0B"/>
    <w:rsid w:val="00206C6D"/>
    <w:rsid w:val="00342E56"/>
    <w:rsid w:val="008F14E1"/>
    <w:rsid w:val="00A31F0B"/>
    <w:rsid w:val="00BB38D7"/>
    <w:rsid w:val="00DA4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8AB54"/>
  <w15:chartTrackingRefBased/>
  <w15:docId w15:val="{4CF5659E-0D5C-4DBE-8828-9BD9731E6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1F0B"/>
    <w:rPr>
      <w:color w:val="0000FF"/>
      <w:u w:val="single"/>
    </w:rPr>
  </w:style>
  <w:style w:type="character" w:customStyle="1" w:styleId="label">
    <w:name w:val="label"/>
    <w:basedOn w:val="DefaultParagraphFont"/>
    <w:rsid w:val="00A31F0B"/>
  </w:style>
  <w:style w:type="paragraph" w:styleId="ListParagraph">
    <w:name w:val="List Paragraph"/>
    <w:basedOn w:val="Normal"/>
    <w:uiPriority w:val="34"/>
    <w:qFormat/>
    <w:rsid w:val="00A31F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578021">
      <w:bodyDiv w:val="1"/>
      <w:marLeft w:val="0"/>
      <w:marRight w:val="0"/>
      <w:marTop w:val="0"/>
      <w:marBottom w:val="0"/>
      <w:divBdr>
        <w:top w:val="none" w:sz="0" w:space="0" w:color="auto"/>
        <w:left w:val="none" w:sz="0" w:space="0" w:color="auto"/>
        <w:bottom w:val="none" w:sz="0" w:space="0" w:color="auto"/>
        <w:right w:val="none" w:sz="0" w:space="0" w:color="auto"/>
      </w:divBdr>
    </w:div>
    <w:div w:id="165428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fsbny.org/our-services/counsel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Kenmore-Town of Tonawanda UFSD</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 Bailey</dc:creator>
  <cp:keywords/>
  <dc:description/>
  <cp:lastModifiedBy>Michelle L. Bailey</cp:lastModifiedBy>
  <cp:revision>1</cp:revision>
  <dcterms:created xsi:type="dcterms:W3CDTF">2020-04-15T01:04:00Z</dcterms:created>
  <dcterms:modified xsi:type="dcterms:W3CDTF">2020-04-15T01:50:00Z</dcterms:modified>
</cp:coreProperties>
</file>